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 w:rsidRPr="00783BBC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практики: преддипломной практики 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объёмом 10-12 страниц (в рукописном виде отчёты не принимаются). Текст отчёта по производственной практике: практике по получению профессиональных умений и опыта профессиональной деятельности печатается чёрным цветом на одной стороне стандартного листа бумаги формата А-4 белого цвета; шрифт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83BBC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практики: преддипломной практики сведений по определённым темам и выводы студента по результатам прохождения производственной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включать следующие 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 Автономной некоммерческой организации высшего образования Российского нового университета;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юридического факультета и ка</w:t>
      </w:r>
      <w:r w:rsidR="00614552">
        <w:rPr>
          <w:rFonts w:ascii="Times New Roman" w:eastAsia="MS Mincho" w:hAnsi="Times New Roman" w:cs="Times New Roman"/>
          <w:sz w:val="28"/>
          <w:szCs w:val="28"/>
          <w:lang w:eastAsia="ja-JP"/>
        </w:rPr>
        <w:t>федры уголовн</w:t>
      </w:r>
      <w:bookmarkStart w:id="0" w:name="_GoBack"/>
      <w:bookmarkEnd w:id="0"/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о-правовых дисциплин;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– «Отчёт о прохождении производственной практики: преддипломной практики»;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практики: преддипломной практики и места прохождения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текущей деятельности соответствующего органа (организации) прохождения производственной практики: преддипломной практики и своей работы в процессе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описание практических задач, решаемых студентом за время прохождения производственной практики: преддипломной практики;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организации </w:t>
      </w:r>
      <w:r w:rsidRPr="00783BBC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преддипломной практики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783BBC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Примерное содержание отчета о прохождении производственной практики: преддипломной практики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Введение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Общая характеристика организаци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и. 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2.1 Организационно-правовая форма;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2.2 Сфера деятельности;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2.3 Характер выполняемых работ (услуг);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2.4 Общая характеристика деятельности;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2.5 Организационная структура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3.1. Функции, выполняемые структурным подразделением организации, в котором студент проходил практику;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Содержание выполненных студентом видов работ (отчет о выполнении индивидуального задания).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</w:t>
      </w: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Заключение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sz w:val="28"/>
          <w:szCs w:val="28"/>
          <w:lang w:eastAsia="ja-JP"/>
        </w:rPr>
        <w:t>5.2 Выводы, рекомендации и предложения по улучшению организации и проведения практики.</w:t>
      </w:r>
    </w:p>
    <w:p w:rsidR="00783BBC" w:rsidRPr="00783BBC" w:rsidRDefault="00783BBC" w:rsidP="00783B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3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</w:p>
    <w:p w:rsidR="00A62DCB" w:rsidRPr="00783BBC" w:rsidRDefault="00A62DCB">
      <w:pPr>
        <w:rPr>
          <w:sz w:val="28"/>
          <w:szCs w:val="28"/>
        </w:rPr>
      </w:pPr>
    </w:p>
    <w:sectPr w:rsidR="00A62DCB" w:rsidRPr="0078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C"/>
    <w:rsid w:val="0055091B"/>
    <w:rsid w:val="00614552"/>
    <w:rsid w:val="00783BBC"/>
    <w:rsid w:val="009F7C9E"/>
    <w:rsid w:val="009F7D4F"/>
    <w:rsid w:val="00A62DCB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BE0B3"/>
  <w15:chartTrackingRefBased/>
  <w15:docId w15:val="{7303A0FB-DAB4-4925-91D2-D82A1077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2019-01-21T14:16:00Z</dcterms:created>
  <dcterms:modified xsi:type="dcterms:W3CDTF">2019-01-22T07:24:00Z</dcterms:modified>
</cp:coreProperties>
</file>