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8F7210">
        <w:rPr>
          <w:rFonts w:ascii="Times New Roman" w:hAnsi="Times New Roman" w:cs="Times New Roman"/>
          <w:b/>
          <w:sz w:val="24"/>
          <w:szCs w:val="24"/>
        </w:rPr>
        <w:t>а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CC4">
        <w:rPr>
          <w:rFonts w:ascii="Times New Roman" w:hAnsi="Times New Roman" w:cs="Times New Roman"/>
          <w:b/>
          <w:sz w:val="24"/>
          <w:szCs w:val="24"/>
        </w:rPr>
        <w:t>1,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CC4">
        <w:rPr>
          <w:rFonts w:ascii="Times New Roman" w:hAnsi="Times New Roman" w:cs="Times New Roman"/>
          <w:b/>
          <w:sz w:val="24"/>
          <w:szCs w:val="24"/>
        </w:rPr>
        <w:t>К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541F5E">
        <w:rPr>
          <w:rFonts w:ascii="Times New Roman" w:hAnsi="Times New Roman" w:cs="Times New Roman"/>
          <w:b/>
          <w:sz w:val="24"/>
          <w:szCs w:val="24"/>
        </w:rPr>
        <w:t>1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3B4308">
        <w:rPr>
          <w:rFonts w:ascii="Times New Roman" w:hAnsi="Times New Roman" w:cs="Times New Roman"/>
          <w:b/>
          <w:sz w:val="24"/>
          <w:szCs w:val="24"/>
        </w:rPr>
        <w:t>Макроэкономика</w:t>
      </w:r>
    </w:p>
    <w:p w:rsidR="00401875" w:rsidRPr="00B176D9" w:rsidRDefault="002D29DF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D9">
        <w:rPr>
          <w:rFonts w:ascii="Times New Roman" w:hAnsi="Times New Roman" w:cs="Times New Roman"/>
          <w:sz w:val="24"/>
          <w:szCs w:val="24"/>
        </w:rPr>
        <w:t>По всем вопросам</w:t>
      </w:r>
      <w:r w:rsidR="00B176D9" w:rsidRPr="00B176D9">
        <w:rPr>
          <w:rFonts w:ascii="Times New Roman" w:hAnsi="Times New Roman" w:cs="Times New Roman"/>
          <w:sz w:val="24"/>
          <w:szCs w:val="24"/>
        </w:rPr>
        <w:t>,</w:t>
      </w:r>
      <w:r w:rsidRPr="00B176D9">
        <w:rPr>
          <w:rFonts w:ascii="Times New Roman" w:hAnsi="Times New Roman" w:cs="Times New Roman"/>
          <w:sz w:val="24"/>
          <w:szCs w:val="24"/>
        </w:rPr>
        <w:t xml:space="preserve"> 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связанным с данным предметом </w:t>
      </w:r>
      <w:r w:rsidRPr="00B176D9">
        <w:rPr>
          <w:rFonts w:ascii="Times New Roman" w:hAnsi="Times New Roman" w:cs="Times New Roman"/>
          <w:sz w:val="24"/>
          <w:szCs w:val="24"/>
        </w:rPr>
        <w:t xml:space="preserve">можете обращаться 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к преподавателю </w:t>
      </w:r>
      <w:r w:rsidRPr="00B176D9">
        <w:rPr>
          <w:rFonts w:ascii="Times New Roman" w:hAnsi="Times New Roman" w:cs="Times New Roman"/>
          <w:sz w:val="24"/>
          <w:szCs w:val="24"/>
        </w:rPr>
        <w:t xml:space="preserve">через социальную сеть </w:t>
      </w:r>
      <w:r w:rsidRPr="00B176D9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B176D9">
        <w:rPr>
          <w:rFonts w:ascii="Times New Roman" w:hAnsi="Times New Roman" w:cs="Times New Roman"/>
          <w:sz w:val="24"/>
          <w:szCs w:val="24"/>
        </w:rPr>
        <w:t>.</w:t>
      </w:r>
      <w:r w:rsidRPr="00B176D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. </w:t>
      </w:r>
      <w:r w:rsidR="00B176D9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5" w:history="1">
        <w:r w:rsidR="00B176D9" w:rsidRPr="00B176D9">
          <w:rPr>
            <w:rStyle w:val="a4"/>
            <w:rFonts w:ascii="Times New Roman" w:hAnsi="Times New Roman" w:cs="Times New Roman"/>
            <w:sz w:val="24"/>
            <w:szCs w:val="24"/>
          </w:rPr>
          <w:t>https://vk.com/id111628361</w:t>
        </w:r>
      </w:hyperlink>
      <w:r w:rsidR="00B176D9" w:rsidRPr="00B17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D9" w:rsidRPr="00B176D9" w:rsidRDefault="00B176D9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850"/>
        <w:gridCol w:w="992"/>
        <w:gridCol w:w="2978"/>
        <w:gridCol w:w="4217"/>
      </w:tblGrid>
      <w:tr w:rsidR="00191E6C" w:rsidRPr="00C70E8A" w:rsidTr="00191E6C">
        <w:trPr>
          <w:trHeight w:val="502"/>
        </w:trPr>
        <w:tc>
          <w:tcPr>
            <w:tcW w:w="27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3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F948CA" w:rsidRPr="00C70E8A" w:rsidTr="00CC6C04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F948CA" w:rsidRPr="00C70E8A" w:rsidRDefault="00F948CA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F948CA" w:rsidRPr="00C70E8A" w:rsidRDefault="00F948CA" w:rsidP="00F9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F948CA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F948CA" w:rsidRPr="003B4308" w:rsidRDefault="00F948CA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Макроэкономический анализ закрытой экономики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F948CA" w:rsidRPr="00C70E8A" w:rsidRDefault="00F948CA" w:rsidP="00CC6C0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948CA" w:rsidRPr="00C70E8A" w:rsidTr="00CC6C04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F948CA" w:rsidRDefault="00F948CA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F948CA" w:rsidRDefault="00F948CA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F948CA" w:rsidRPr="00C70E8A" w:rsidRDefault="00F948CA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F948CA" w:rsidRPr="00C70E8A" w:rsidRDefault="00F948CA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F948CA" w:rsidRPr="000142C8" w:rsidRDefault="00F948CA" w:rsidP="00F9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Изучите тему </w:t>
            </w:r>
            <w:r w:rsidRPr="0001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«Совокупный спрос и совокупное предложение» и тему 3. «Основные факторы макроэкономического равновесия» в рабочем учебнике Модуль 3 «Макроэкономика» автор Абрамов В.Н. </w:t>
            </w:r>
          </w:p>
        </w:tc>
      </w:tr>
      <w:tr w:rsidR="00F948CA" w:rsidRPr="00C70E8A" w:rsidTr="00CC6C04">
        <w:trPr>
          <w:trHeight w:val="524"/>
        </w:trPr>
        <w:tc>
          <w:tcPr>
            <w:tcW w:w="5000" w:type="pct"/>
            <w:gridSpan w:val="5"/>
          </w:tcPr>
          <w:p w:rsidR="00F948CA" w:rsidRPr="00F948CA" w:rsidRDefault="000142C8" w:rsidP="000142C8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Ссылка для просмотра и скачивания документа: </w:t>
            </w:r>
            <w:r w:rsidR="00F948CA" w:rsidRPr="00F94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В.Н. А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брамов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кономическая теория</w:t>
            </w:r>
            <w:r w:rsidR="00F948CA"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одуль 3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акроэкономика</w:t>
            </w:r>
            <w:r w:rsidR="00F948CA"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6" w:history="1">
              <w:r w:rsidRPr="000142C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https://vk.com/doc111628361_533209163?hash=97320a2102cd6fbbe3&amp;dl=3855e2daa696118cc2</w:t>
              </w:r>
            </w:hyperlink>
            <w:r w:rsidRPr="000142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48CA" w:rsidRPr="00DE3106" w:rsidRDefault="00F948CA" w:rsidP="00CC6C04">
            <w:pPr>
              <w:ind w:left="725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C8" w:rsidRPr="00C70E8A" w:rsidTr="00CC6C04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0142C8" w:rsidRPr="000142C8" w:rsidRDefault="000142C8" w:rsidP="00CC6C04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42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Макроэкономическая нестабильность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0142C8" w:rsidRPr="00C70E8A" w:rsidRDefault="000142C8" w:rsidP="00CC6C0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0142C8" w:rsidRPr="00C70E8A" w:rsidTr="00CC6C04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0142C8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0142C8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0142C8" w:rsidRPr="000142C8" w:rsidRDefault="000142C8" w:rsidP="00014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Изучите тему </w:t>
            </w:r>
            <w:r w:rsidRPr="00014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0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«Воспроизводство и цикличность» </w:t>
            </w:r>
            <w:r w:rsidRPr="000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рабочем учебнике Модуль 3 «Макроэкономика» автор Абрамов В.Н. </w:t>
            </w:r>
          </w:p>
        </w:tc>
      </w:tr>
      <w:tr w:rsidR="000142C8" w:rsidRPr="00C70E8A" w:rsidTr="00CC6C04">
        <w:trPr>
          <w:trHeight w:val="524"/>
        </w:trPr>
        <w:tc>
          <w:tcPr>
            <w:tcW w:w="5000" w:type="pct"/>
            <w:gridSpan w:val="5"/>
          </w:tcPr>
          <w:p w:rsidR="000142C8" w:rsidRPr="00F948CA" w:rsidRDefault="000142C8" w:rsidP="00CC6C04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Ссылка для просмотра и скачивания документа: </w:t>
            </w:r>
            <w:r w:rsidRPr="00F94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В.Н. А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брамов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кономическая теория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одуль 3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4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акроэкономика» </w:t>
            </w:r>
            <w:hyperlink r:id="rId7" w:history="1">
              <w:r w:rsidRPr="000142C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https://vk.com/doc111628361_533209163?hash=97320a2102cd6fbbe3&amp;dl=3855e2daa696118cc2</w:t>
              </w:r>
            </w:hyperlink>
            <w:r w:rsidRPr="000142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142C8" w:rsidRPr="00DE3106" w:rsidRDefault="000142C8" w:rsidP="00CC6C04">
            <w:pPr>
              <w:ind w:left="725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C8" w:rsidRPr="00C70E8A" w:rsidTr="00CC6C04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0142C8" w:rsidRPr="00C70E8A" w:rsidRDefault="00640C13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0142C8" w:rsidRPr="003B4308" w:rsidRDefault="000142C8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Фискальная и денежно-кредитная политика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0142C8" w:rsidRPr="00C70E8A" w:rsidRDefault="000142C8" w:rsidP="00CC6C0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142C8" w:rsidRPr="00C70E8A" w:rsidTr="00CC6C04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0142C8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0142C8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0142C8" w:rsidRPr="00C70E8A" w:rsidRDefault="000142C8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0142C8" w:rsidRPr="00156B21" w:rsidRDefault="000142C8" w:rsidP="00156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Подготовьте краткие письменные ответы на вопросы семинара</w:t>
            </w:r>
            <w:r w:rsidR="00156B21"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56B21"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более 10 строк на 1 вопрос)</w:t>
            </w:r>
          </w:p>
        </w:tc>
      </w:tr>
      <w:tr w:rsidR="000142C8" w:rsidRPr="00C70E8A" w:rsidTr="00CC6C04">
        <w:trPr>
          <w:trHeight w:val="524"/>
        </w:trPr>
        <w:tc>
          <w:tcPr>
            <w:tcW w:w="5000" w:type="pct"/>
            <w:gridSpan w:val="5"/>
          </w:tcPr>
          <w:p w:rsidR="000142C8" w:rsidRPr="00E169BB" w:rsidRDefault="00156B21" w:rsidP="00CC6C04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142C8"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семинара</w:t>
            </w:r>
            <w:r w:rsidR="000142C8"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56B21" w:rsidRPr="00156B21" w:rsidRDefault="000142C8" w:rsidP="00156B21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6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="00156B21" w:rsidRPr="00156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Фискальная политика: сущность, виды и инструменты.</w:t>
            </w:r>
          </w:p>
          <w:p w:rsidR="00156B21" w:rsidRPr="00156B21" w:rsidRDefault="00156B21" w:rsidP="00156B21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56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 Теоретическое обоснование способов регулирования государственного долга.</w:t>
            </w:r>
          </w:p>
          <w:p w:rsidR="00156B21" w:rsidRPr="00156B21" w:rsidRDefault="00156B21" w:rsidP="00156B21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56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 Составляющие кредитной системы.</w:t>
            </w:r>
          </w:p>
          <w:p w:rsidR="00156B21" w:rsidRPr="00156B21" w:rsidRDefault="00156B21" w:rsidP="00156B21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56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 Формы кредита, его функции.</w:t>
            </w:r>
          </w:p>
          <w:p w:rsidR="00156B21" w:rsidRPr="00156B21" w:rsidRDefault="00156B21" w:rsidP="00156B21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56B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 Кредитная система как совокупность финансово-кредитных институтов.</w:t>
            </w:r>
          </w:p>
          <w:p w:rsidR="000142C8" w:rsidRPr="00DE3106" w:rsidRDefault="000142C8" w:rsidP="00CC6C04">
            <w:pPr>
              <w:ind w:left="725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21" w:rsidRPr="00C70E8A" w:rsidTr="00CC6C04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156B21" w:rsidRPr="00C70E8A" w:rsidRDefault="00640C13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156B21" w:rsidRPr="00C70E8A" w:rsidRDefault="00156B21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156B21" w:rsidRPr="00C70E8A" w:rsidRDefault="00156B21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156B21" w:rsidRPr="003B4308" w:rsidRDefault="00156B21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Макроэкономический анализ открытой экономики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156B21" w:rsidRPr="00C70E8A" w:rsidRDefault="00156B21" w:rsidP="00CC6C0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156B21" w:rsidRPr="00C70E8A" w:rsidTr="00CC6C04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156B21" w:rsidRDefault="00156B21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156B21" w:rsidRDefault="00156B21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156B21" w:rsidRPr="00C70E8A" w:rsidRDefault="00156B21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156B21" w:rsidRPr="00C70E8A" w:rsidRDefault="00156B21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156B21" w:rsidRPr="00CB45AD" w:rsidRDefault="00156B21" w:rsidP="00CC6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Подготовьте краткие письменные ответы на вопросы семинара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более 10 строк на 1 вопрос)</w:t>
            </w:r>
          </w:p>
        </w:tc>
      </w:tr>
      <w:tr w:rsidR="00156B21" w:rsidRPr="00C70E8A" w:rsidTr="00CC6C04">
        <w:trPr>
          <w:trHeight w:val="524"/>
        </w:trPr>
        <w:tc>
          <w:tcPr>
            <w:tcW w:w="5000" w:type="pct"/>
            <w:gridSpan w:val="5"/>
          </w:tcPr>
          <w:p w:rsidR="00156B21" w:rsidRPr="00E169BB" w:rsidRDefault="00156B21" w:rsidP="00CC6C04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семинара</w:t>
            </w:r>
            <w:r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56B21" w:rsidRPr="00156B21" w:rsidRDefault="00156B21" w:rsidP="00156B21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внешнеторговой политики.</w:t>
            </w:r>
          </w:p>
          <w:p w:rsidR="00156B21" w:rsidRPr="00156B21" w:rsidRDefault="00156B21" w:rsidP="00156B21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Факторы, влияющие на валютный курс.</w:t>
            </w:r>
          </w:p>
          <w:p w:rsidR="00156B21" w:rsidRPr="00156B21" w:rsidRDefault="00156B21" w:rsidP="00156B21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Валютная система современного мирового хозяйства</w:t>
            </w:r>
          </w:p>
          <w:p w:rsidR="00156B21" w:rsidRPr="00DE3106" w:rsidRDefault="00156B21" w:rsidP="00CC6C04">
            <w:pPr>
              <w:ind w:left="725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6C" w:rsidRPr="00C70E8A" w:rsidTr="00191E6C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640C13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156B21" w:rsidP="0015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30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156B21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5553EF" w:rsidRPr="003B4308" w:rsidRDefault="003B4308" w:rsidP="007E737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3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5553EF" w:rsidRPr="00C70E8A" w:rsidRDefault="00156B21" w:rsidP="007D4BE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1E6C" w:rsidRPr="00C70E8A" w:rsidTr="00191E6C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DE3106" w:rsidRPr="00CB45AD" w:rsidRDefault="00156B21" w:rsidP="00EC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Подготовьте краткие письменные ответы на вопросы семинара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5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более 10 строк на 1 вопрос)</w:t>
            </w:r>
          </w:p>
        </w:tc>
      </w:tr>
      <w:tr w:rsidR="00A6552F" w:rsidRPr="00C70E8A" w:rsidTr="00191E6C">
        <w:trPr>
          <w:trHeight w:val="524"/>
        </w:trPr>
        <w:tc>
          <w:tcPr>
            <w:tcW w:w="5000" w:type="pct"/>
            <w:gridSpan w:val="5"/>
          </w:tcPr>
          <w:p w:rsidR="003B4308" w:rsidRPr="00E169BB" w:rsidRDefault="003B4308" w:rsidP="003B430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3B4308" w:rsidRDefault="00156B21" w:rsidP="003B430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B4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3B4308"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эффективности социальной политики государства.</w:t>
            </w:r>
          </w:p>
          <w:p w:rsidR="00AF7141" w:rsidRPr="00DE3106" w:rsidRDefault="00156B21" w:rsidP="003B4308">
            <w:pPr>
              <w:ind w:left="72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B4308" w:rsidRPr="003B4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Социальная политика и социально-экономическое благополучие общества.</w:t>
            </w:r>
          </w:p>
        </w:tc>
      </w:tr>
      <w:tr w:rsidR="00640C13" w:rsidRPr="00C70E8A" w:rsidTr="001C2643">
        <w:trPr>
          <w:trHeight w:val="524"/>
        </w:trPr>
        <w:tc>
          <w:tcPr>
            <w:tcW w:w="5000" w:type="pct"/>
            <w:gridSpan w:val="5"/>
            <w:shd w:val="clear" w:color="auto" w:fill="FFFFFF" w:themeFill="background1"/>
          </w:tcPr>
          <w:p w:rsidR="006C64CD" w:rsidRDefault="006C64CD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0C13" w:rsidRPr="00C141E4" w:rsidRDefault="001C2643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41E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ВНИМАНИЕ!!!</w:t>
            </w:r>
          </w:p>
          <w:p w:rsidR="006C64CD" w:rsidRDefault="006C64CD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C2643" w:rsidRPr="001C2643" w:rsidRDefault="001C2643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6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Подготовленные письменные ответы на вопросы семинарских и консультационных занятий необходимо занести в форму сбора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ответов</w:t>
            </w:r>
            <w:r w:rsidRPr="001C26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="001C2643" w:rsidRPr="006C64CD" w:rsidRDefault="001C2643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2643" w:rsidRPr="006C64CD" w:rsidRDefault="006C64CD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Pr="005249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https://docs.google.com/forms/d/e/1FAIpQLSckngXNvifg1H_5k0JTE25Zr_os-qTd89MrzPjW0A1WDT7IMg/viewform?usp=sf_link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C2643" w:rsidRDefault="001C2643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141E4" w:rsidRDefault="00C141E4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141E4" w:rsidRPr="001C2643" w:rsidRDefault="00C141E4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Данную форму необходимо заполнить за 1 раз, внеся ответы сразу на все представленные вопросы.</w:t>
            </w:r>
          </w:p>
        </w:tc>
      </w:tr>
      <w:tr w:rsidR="00C5432F" w:rsidRPr="00C70E8A" w:rsidTr="00CC6C04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C5432F" w:rsidRPr="00C70E8A" w:rsidRDefault="00C5432F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C5432F" w:rsidRPr="00C70E8A" w:rsidRDefault="00C5432F" w:rsidP="00C5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C5432F" w:rsidRPr="00C70E8A" w:rsidRDefault="00C5432F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C5432F" w:rsidRPr="003B4308" w:rsidRDefault="00C5432F" w:rsidP="00C5432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экзамену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C5432F" w:rsidRPr="00C70E8A" w:rsidRDefault="00C5432F" w:rsidP="00CC6C04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5432F" w:rsidRPr="00C70E8A" w:rsidTr="00CC6C04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C5432F" w:rsidRDefault="00C5432F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C5432F" w:rsidRDefault="00C5432F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C5432F" w:rsidRPr="00C70E8A" w:rsidRDefault="00C5432F" w:rsidP="00CC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C5432F" w:rsidRPr="00C70E8A" w:rsidRDefault="00C5432F" w:rsidP="00CC6C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C5432F" w:rsidRPr="00C5432F" w:rsidRDefault="00C5432F" w:rsidP="00C5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Подготовьте ответы на экзаменационные вопросы</w:t>
            </w:r>
          </w:p>
        </w:tc>
      </w:tr>
      <w:tr w:rsidR="00C5432F" w:rsidRPr="00C70E8A" w:rsidTr="001C2643">
        <w:trPr>
          <w:trHeight w:val="524"/>
        </w:trPr>
        <w:tc>
          <w:tcPr>
            <w:tcW w:w="5000" w:type="pct"/>
            <w:gridSpan w:val="5"/>
            <w:shd w:val="clear" w:color="auto" w:fill="FFFFFF" w:themeFill="background1"/>
          </w:tcPr>
          <w:p w:rsidR="00C5432F" w:rsidRDefault="00C5432F" w:rsidP="00C5432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32F" w:rsidRPr="00C5432F" w:rsidRDefault="00C5432F" w:rsidP="00C54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ВОПРОСОВ ДЛЯ ПОДГОТОВКИ К ЭКЗАМЕНУ </w:t>
            </w:r>
          </w:p>
          <w:p w:rsidR="00C5432F" w:rsidRDefault="00C5432F" w:rsidP="00C5432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Макроэкономика как часть общей экономической теории.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национальных счетов, основные принципы построения.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основных счетов СНС.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макроэкономические показатели, принципы их расчета.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 современной экономики. Сектора, отрасли, регионы, типы предприятий. Межотраслевой баланс.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Совокупный спрос и совокупное предложение.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 содержание макроэкономического равновесия.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Неоклассические и </w:t>
            </w:r>
            <w:proofErr w:type="spell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кейнсианские</w:t>
            </w:r>
            <w:proofErr w:type="spell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представления о взаимодействии совокупного спроса и совокупного предложения.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Реальный объем производства и уровень цен в условиях макроэкономического равновесия. Эффект «храповика».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и различие потребления и сбережения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потребления, сбережения, инвестиции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proofErr w:type="gram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влияющие на инвестиции. Мультипликатор государственных расходов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Денежная масса, денежные агрегаты.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Денежное обращение, количественная теория денег, </w:t>
            </w:r>
            <w:proofErr w:type="spell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сеньораж</w:t>
            </w:r>
            <w:proofErr w:type="spell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Экономический рост и его показатели.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и типы экономического роста.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Неоклассические и </w:t>
            </w:r>
            <w:proofErr w:type="spell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кейнсианские</w:t>
            </w:r>
            <w:proofErr w:type="spell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 экономического роста.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Сущность цикличности. Фазы экономического цикла.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циклического развития общественного производства.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и периодичность кризисов, технологические уклады и "длинные волны".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инфляц</w:t>
            </w:r>
            <w:proofErr w:type="gram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ее</w:t>
            </w:r>
            <w:proofErr w:type="gram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развития инфляции.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Занятость и безработица. Причины и виды безработицы. Естественный уровень безработицы.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Взаимосвязь инфляции и безработицы. Кривая </w:t>
            </w:r>
            <w:proofErr w:type="spell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блага, «провалы рынка» и необходимость государственного регулирования рыночной экономики. Экономические функции государства.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Причины, сущность и способы государственного вмешательства в экономику.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Объекты государственного регулирования экономики.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 государственного регулирования рыночной экономики.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бюджет и его роль в регулировании экономики. Дефицит и </w:t>
            </w:r>
            <w:proofErr w:type="spell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профицит</w:t>
            </w:r>
            <w:proofErr w:type="spell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и их финансирование.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Налоги и их функции.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налогов.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долг – внутренний и внешний. Политика управления государственным долгом.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подходы к фискальной политике.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Дискреционная политика государства. Политика встроенных стабилизаторов. Кривая </w:t>
            </w:r>
            <w:proofErr w:type="spell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Лаффера</w:t>
            </w:r>
            <w:proofErr w:type="spell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Кредитные отношения, функции кредита.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Макроэкономическое равновесие и реальная процентная ставка (модель IS-LM).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Кредитная система как совокупность финансово-кредитных институтов.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Структурная политика.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населения, их распределение. Показатели дифференциации доходов.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ориентация экономики и социальная политика. Слагаемые социальной защиты.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Сущность и механизм </w:t>
            </w:r>
            <w:proofErr w:type="spellStart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антициклической</w:t>
            </w:r>
            <w:proofErr w:type="spellEnd"/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открытой экономики. Внутреннее и внешнее равновесие открытой экономики.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теории внешней торговли.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международных экономических отношений. Виды внешнеторговой политики.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Валютная система и валютные отношения.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Эволюция и этапы развития мировой валютной системы.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Валюта ее типы.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Валютный курс: фиксированный и плавающий. Котировка валют.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определяющие валютные курсы, паритет покупательной способности. </w:t>
            </w:r>
          </w:p>
          <w:p w:rsidR="00C5432F" w:rsidRPr="00C5432F" w:rsidRDefault="00C5432F" w:rsidP="00C5432F">
            <w:pPr>
              <w:numPr>
                <w:ilvl w:val="0"/>
                <w:numId w:val="5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Международное движение факторов производства.</w:t>
            </w:r>
          </w:p>
          <w:p w:rsidR="00C5432F" w:rsidRDefault="00C5432F" w:rsidP="001C2643">
            <w:pPr>
              <w:ind w:right="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40C13" w:rsidRDefault="00640C13">
      <w:pPr>
        <w:rPr>
          <w:rFonts w:ascii="Times New Roman" w:hAnsi="Times New Roman" w:cs="Times New Roman"/>
          <w:sz w:val="24"/>
          <w:szCs w:val="24"/>
        </w:rPr>
      </w:pPr>
    </w:p>
    <w:p w:rsidR="00640C13" w:rsidRPr="00C70E8A" w:rsidRDefault="00640C13">
      <w:pPr>
        <w:rPr>
          <w:rFonts w:ascii="Times New Roman" w:hAnsi="Times New Roman" w:cs="Times New Roman"/>
          <w:sz w:val="24"/>
          <w:szCs w:val="24"/>
        </w:rPr>
      </w:pPr>
    </w:p>
    <w:sectPr w:rsidR="00640C13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5F"/>
    <w:multiLevelType w:val="hybridMultilevel"/>
    <w:tmpl w:val="CBC03A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515"/>
    <w:multiLevelType w:val="hybridMultilevel"/>
    <w:tmpl w:val="FF723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096"/>
    <w:multiLevelType w:val="hybridMultilevel"/>
    <w:tmpl w:val="53D47E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64B89"/>
    <w:multiLevelType w:val="hybridMultilevel"/>
    <w:tmpl w:val="31141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80867"/>
    <w:multiLevelType w:val="hybridMultilevel"/>
    <w:tmpl w:val="2DBAC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094C"/>
    <w:multiLevelType w:val="hybridMultilevel"/>
    <w:tmpl w:val="B0AA0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85AD9"/>
    <w:multiLevelType w:val="hybridMultilevel"/>
    <w:tmpl w:val="257205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D14E2C"/>
    <w:multiLevelType w:val="hybridMultilevel"/>
    <w:tmpl w:val="D1EA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532002"/>
    <w:multiLevelType w:val="hybridMultilevel"/>
    <w:tmpl w:val="46F80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755F9"/>
    <w:multiLevelType w:val="hybridMultilevel"/>
    <w:tmpl w:val="D26E3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3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D74B65"/>
    <w:multiLevelType w:val="hybridMultilevel"/>
    <w:tmpl w:val="3D9AB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74C5E"/>
    <w:multiLevelType w:val="hybridMultilevel"/>
    <w:tmpl w:val="06B6B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40551"/>
    <w:multiLevelType w:val="hybridMultilevel"/>
    <w:tmpl w:val="8D5A16AE"/>
    <w:lvl w:ilvl="0" w:tplc="3B0A3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7"/>
  </w:num>
  <w:num w:numId="5">
    <w:abstractNumId w:val="42"/>
  </w:num>
  <w:num w:numId="6">
    <w:abstractNumId w:val="36"/>
  </w:num>
  <w:num w:numId="7">
    <w:abstractNumId w:val="45"/>
  </w:num>
  <w:num w:numId="8">
    <w:abstractNumId w:val="10"/>
  </w:num>
  <w:num w:numId="9">
    <w:abstractNumId w:val="38"/>
  </w:num>
  <w:num w:numId="10">
    <w:abstractNumId w:val="3"/>
  </w:num>
  <w:num w:numId="11">
    <w:abstractNumId w:val="17"/>
  </w:num>
  <w:num w:numId="12">
    <w:abstractNumId w:val="32"/>
  </w:num>
  <w:num w:numId="13">
    <w:abstractNumId w:val="9"/>
  </w:num>
  <w:num w:numId="14">
    <w:abstractNumId w:val="21"/>
  </w:num>
  <w:num w:numId="15">
    <w:abstractNumId w:val="41"/>
  </w:num>
  <w:num w:numId="16">
    <w:abstractNumId w:val="20"/>
  </w:num>
  <w:num w:numId="17">
    <w:abstractNumId w:val="4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3"/>
  </w:num>
  <w:num w:numId="22">
    <w:abstractNumId w:val="24"/>
  </w:num>
  <w:num w:numId="23">
    <w:abstractNumId w:val="49"/>
  </w:num>
  <w:num w:numId="24">
    <w:abstractNumId w:val="14"/>
  </w:num>
  <w:num w:numId="25">
    <w:abstractNumId w:val="8"/>
  </w:num>
  <w:num w:numId="26">
    <w:abstractNumId w:val="29"/>
  </w:num>
  <w:num w:numId="27">
    <w:abstractNumId w:val="48"/>
  </w:num>
  <w:num w:numId="28">
    <w:abstractNumId w:val="35"/>
  </w:num>
  <w:num w:numId="29">
    <w:abstractNumId w:val="33"/>
  </w:num>
  <w:num w:numId="30">
    <w:abstractNumId w:val="1"/>
  </w:num>
  <w:num w:numId="31">
    <w:abstractNumId w:val="22"/>
  </w:num>
  <w:num w:numId="32">
    <w:abstractNumId w:val="30"/>
  </w:num>
  <w:num w:numId="33">
    <w:abstractNumId w:val="18"/>
  </w:num>
  <w:num w:numId="34">
    <w:abstractNumId w:val="23"/>
  </w:num>
  <w:num w:numId="35">
    <w:abstractNumId w:val="12"/>
  </w:num>
  <w:num w:numId="36">
    <w:abstractNumId w:val="28"/>
  </w:num>
  <w:num w:numId="37">
    <w:abstractNumId w:val="25"/>
  </w:num>
  <w:num w:numId="38">
    <w:abstractNumId w:val="4"/>
  </w:num>
  <w:num w:numId="39">
    <w:abstractNumId w:val="13"/>
  </w:num>
  <w:num w:numId="40">
    <w:abstractNumId w:val="47"/>
  </w:num>
  <w:num w:numId="41">
    <w:abstractNumId w:val="34"/>
  </w:num>
  <w:num w:numId="42">
    <w:abstractNumId w:val="46"/>
  </w:num>
  <w:num w:numId="43">
    <w:abstractNumId w:val="26"/>
  </w:num>
  <w:num w:numId="44">
    <w:abstractNumId w:val="16"/>
  </w:num>
  <w:num w:numId="45">
    <w:abstractNumId w:val="15"/>
  </w:num>
  <w:num w:numId="46">
    <w:abstractNumId w:val="39"/>
  </w:num>
  <w:num w:numId="47">
    <w:abstractNumId w:val="44"/>
  </w:num>
  <w:num w:numId="48">
    <w:abstractNumId w:val="0"/>
  </w:num>
  <w:num w:numId="49">
    <w:abstractNumId w:val="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142C8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56B21"/>
    <w:rsid w:val="00176429"/>
    <w:rsid w:val="00191E6C"/>
    <w:rsid w:val="001C2643"/>
    <w:rsid w:val="001D58BF"/>
    <w:rsid w:val="001D7C2F"/>
    <w:rsid w:val="002151CB"/>
    <w:rsid w:val="002454A0"/>
    <w:rsid w:val="00247CF8"/>
    <w:rsid w:val="00265D4A"/>
    <w:rsid w:val="002730AD"/>
    <w:rsid w:val="002D29DF"/>
    <w:rsid w:val="00304091"/>
    <w:rsid w:val="0035314C"/>
    <w:rsid w:val="003B4308"/>
    <w:rsid w:val="003F4879"/>
    <w:rsid w:val="00401875"/>
    <w:rsid w:val="00416A6A"/>
    <w:rsid w:val="00461260"/>
    <w:rsid w:val="00541E90"/>
    <w:rsid w:val="00541F5E"/>
    <w:rsid w:val="00552C00"/>
    <w:rsid w:val="005553EF"/>
    <w:rsid w:val="005823A0"/>
    <w:rsid w:val="005B5AD0"/>
    <w:rsid w:val="005D6B21"/>
    <w:rsid w:val="00603D51"/>
    <w:rsid w:val="00610DBF"/>
    <w:rsid w:val="0062447A"/>
    <w:rsid w:val="00640C13"/>
    <w:rsid w:val="00642EF9"/>
    <w:rsid w:val="006C64CD"/>
    <w:rsid w:val="00711A52"/>
    <w:rsid w:val="007155C4"/>
    <w:rsid w:val="00732054"/>
    <w:rsid w:val="00760E24"/>
    <w:rsid w:val="007E0E66"/>
    <w:rsid w:val="007E62E0"/>
    <w:rsid w:val="007E737B"/>
    <w:rsid w:val="007F7AC4"/>
    <w:rsid w:val="00805947"/>
    <w:rsid w:val="00834057"/>
    <w:rsid w:val="0087531A"/>
    <w:rsid w:val="00877BF2"/>
    <w:rsid w:val="0088551A"/>
    <w:rsid w:val="008D004B"/>
    <w:rsid w:val="008E0210"/>
    <w:rsid w:val="008E2A8E"/>
    <w:rsid w:val="008F7210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7799F"/>
    <w:rsid w:val="00AA4E8B"/>
    <w:rsid w:val="00AC0DF2"/>
    <w:rsid w:val="00AE0CC4"/>
    <w:rsid w:val="00AE4A0B"/>
    <w:rsid w:val="00AF7141"/>
    <w:rsid w:val="00B074A4"/>
    <w:rsid w:val="00B176D9"/>
    <w:rsid w:val="00B660C3"/>
    <w:rsid w:val="00B72121"/>
    <w:rsid w:val="00BB07BD"/>
    <w:rsid w:val="00BC13E4"/>
    <w:rsid w:val="00BD4D82"/>
    <w:rsid w:val="00C141E4"/>
    <w:rsid w:val="00C3333B"/>
    <w:rsid w:val="00C5432F"/>
    <w:rsid w:val="00C70E8A"/>
    <w:rsid w:val="00C901FD"/>
    <w:rsid w:val="00C97EB1"/>
    <w:rsid w:val="00CB45AD"/>
    <w:rsid w:val="00CD23E7"/>
    <w:rsid w:val="00CD254C"/>
    <w:rsid w:val="00CD46BC"/>
    <w:rsid w:val="00D04637"/>
    <w:rsid w:val="00D649FB"/>
    <w:rsid w:val="00D75ACA"/>
    <w:rsid w:val="00D91A48"/>
    <w:rsid w:val="00DE3106"/>
    <w:rsid w:val="00DF2CC5"/>
    <w:rsid w:val="00E01328"/>
    <w:rsid w:val="00E4181F"/>
    <w:rsid w:val="00EC06E7"/>
    <w:rsid w:val="00EC0F5C"/>
    <w:rsid w:val="00EE13DD"/>
    <w:rsid w:val="00EE6653"/>
    <w:rsid w:val="00F3635F"/>
    <w:rsid w:val="00F64309"/>
    <w:rsid w:val="00F74CE7"/>
    <w:rsid w:val="00F948CA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3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kngXNvifg1H_5k0JTE25Zr_os-qTd89MrzPjW0A1WDT7IM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111628361_533209163?hash=97320a2102cd6fbbe3&amp;dl=3855e2daa696118c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111628361_533209163?hash=97320a2102cd6fbbe3&amp;dl=3855e2daa696118cc2" TargetMode="External"/><Relationship Id="rId5" Type="http://schemas.openxmlformats.org/officeDocument/2006/relationships/hyperlink" Target="https://vk.com/id1116283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2020-05-13T05:52:00Z</dcterms:created>
  <dcterms:modified xsi:type="dcterms:W3CDTF">2020-05-13T06:49:00Z</dcterms:modified>
</cp:coreProperties>
</file>