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99" w:rsidRPr="00C00C8B" w:rsidRDefault="00D77F99" w:rsidP="00C00C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0C8B">
        <w:rPr>
          <w:rFonts w:ascii="Times New Roman" w:hAnsi="Times New Roman" w:cs="Times New Roman"/>
          <w:b/>
          <w:sz w:val="32"/>
          <w:szCs w:val="24"/>
        </w:rPr>
        <w:t>Ценообразование.</w:t>
      </w:r>
    </w:p>
    <w:p w:rsidR="00D77F99" w:rsidRPr="00C00C8B" w:rsidRDefault="00D77F99" w:rsidP="00C00C8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C00C8B">
        <w:rPr>
          <w:rFonts w:ascii="Times New Roman" w:hAnsi="Times New Roman" w:cs="Times New Roman"/>
          <w:i/>
          <w:sz w:val="32"/>
          <w:szCs w:val="24"/>
        </w:rPr>
        <w:t>2. курс, 2,3,4 группы</w:t>
      </w:r>
    </w:p>
    <w:p w:rsidR="00D77F99" w:rsidRPr="00C00C8B" w:rsidRDefault="00D77F99" w:rsidP="00C00C8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C00C8B">
        <w:rPr>
          <w:rFonts w:ascii="Times New Roman" w:hAnsi="Times New Roman" w:cs="Times New Roman"/>
          <w:i/>
          <w:sz w:val="32"/>
          <w:szCs w:val="24"/>
        </w:rPr>
        <w:t>Даты занятий 20.04,29.04</w:t>
      </w:r>
    </w:p>
    <w:p w:rsidR="00D77F99" w:rsidRPr="00C00C8B" w:rsidRDefault="00D77F99" w:rsidP="00C00C8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proofErr w:type="gramStart"/>
      <w:r w:rsidRPr="00C00C8B">
        <w:rPr>
          <w:rFonts w:ascii="Times New Roman" w:hAnsi="Times New Roman" w:cs="Times New Roman"/>
          <w:i/>
          <w:sz w:val="32"/>
          <w:szCs w:val="24"/>
        </w:rPr>
        <w:t>Консультация  (</w:t>
      </w:r>
      <w:proofErr w:type="gramEnd"/>
      <w:r w:rsidRPr="00C00C8B">
        <w:rPr>
          <w:rFonts w:ascii="Times New Roman" w:hAnsi="Times New Roman" w:cs="Times New Roman"/>
          <w:i/>
          <w:sz w:val="32"/>
          <w:szCs w:val="24"/>
        </w:rPr>
        <w:t>6 часов)</w:t>
      </w:r>
    </w:p>
    <w:p w:rsidR="00C00C8B" w:rsidRDefault="00C00C8B" w:rsidP="00C00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99" w:rsidRPr="00C00C8B" w:rsidRDefault="00D77F99" w:rsidP="00C00C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Задание: письменно ответить на вопросы, ответы прислать на эл. почту.</w:t>
      </w:r>
    </w:p>
    <w:p w:rsidR="00D77F99" w:rsidRPr="00C00C8B" w:rsidRDefault="00D77F99" w:rsidP="00C00C8B">
      <w:pPr>
        <w:pStyle w:val="1"/>
        <w:shd w:val="clear" w:color="auto" w:fill="auto"/>
        <w:tabs>
          <w:tab w:val="left" w:pos="594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</w:p>
    <w:p w:rsidR="00D77F99" w:rsidRPr="00C00C8B" w:rsidRDefault="00D77F99" w:rsidP="00C00C8B">
      <w:pPr>
        <w:pStyle w:val="1"/>
        <w:shd w:val="clear" w:color="auto" w:fill="auto"/>
        <w:tabs>
          <w:tab w:val="left" w:pos="594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C00C8B">
        <w:rPr>
          <w:sz w:val="24"/>
          <w:szCs w:val="24"/>
        </w:rPr>
        <w:t>1. Формирование цены находится под влиянием большого числа факторов, поэтому некоторые специалисты считают, что систематизация этих факторов невозможна, вследствие чего объ</w:t>
      </w:r>
      <w:r w:rsidRPr="00C00C8B">
        <w:rPr>
          <w:sz w:val="24"/>
          <w:szCs w:val="24"/>
        </w:rPr>
        <w:softHyphen/>
        <w:t>ективно не существует постоянных правил ценообразования. Вместе с тем в печати постоянно подчеркивается, что вопросам ценообразования уделяется недопустимо мало внимания. Какая</w:t>
      </w:r>
      <w:bookmarkStart w:id="0" w:name="_GoBack"/>
      <w:bookmarkEnd w:id="0"/>
      <w:r w:rsidRPr="00C00C8B">
        <w:rPr>
          <w:sz w:val="24"/>
          <w:szCs w:val="24"/>
        </w:rPr>
        <w:t xml:space="preserve"> из этих точек зрения является правильной? Как объяснить нали</w:t>
      </w:r>
      <w:r w:rsidRPr="00C00C8B">
        <w:rPr>
          <w:sz w:val="24"/>
          <w:szCs w:val="24"/>
        </w:rPr>
        <w:softHyphen/>
        <w:t>чие разных точек зрения?</w:t>
      </w:r>
    </w:p>
    <w:p w:rsidR="00D77F99" w:rsidRPr="00C00C8B" w:rsidRDefault="00D77F99" w:rsidP="00C00C8B">
      <w:pPr>
        <w:pStyle w:val="1"/>
        <w:shd w:val="clear" w:color="auto" w:fill="auto"/>
        <w:tabs>
          <w:tab w:val="left" w:pos="594"/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C00C8B">
        <w:rPr>
          <w:sz w:val="24"/>
          <w:szCs w:val="24"/>
        </w:rPr>
        <w:t>2.</w:t>
      </w:r>
      <w:r w:rsidRPr="00C00C8B">
        <w:rPr>
          <w:b/>
          <w:sz w:val="24"/>
          <w:szCs w:val="24"/>
        </w:rPr>
        <w:t xml:space="preserve"> </w:t>
      </w:r>
      <w:r w:rsidRPr="00C00C8B">
        <w:rPr>
          <w:sz w:val="24"/>
          <w:szCs w:val="24"/>
        </w:rPr>
        <w:t>Цена формируется под воздействием двух основных групп факторов: затратных (стоимостных) и конъюнктурных. Однако существуют группы товаров (например, ценные бумаги), форми</w:t>
      </w:r>
      <w:r w:rsidRPr="00C00C8B">
        <w:rPr>
          <w:sz w:val="24"/>
          <w:szCs w:val="24"/>
        </w:rPr>
        <w:softHyphen/>
        <w:t>рование цен на которые в решающей мере находится под влияни</w:t>
      </w:r>
      <w:r w:rsidRPr="00C00C8B">
        <w:rPr>
          <w:sz w:val="24"/>
          <w:szCs w:val="24"/>
        </w:rPr>
        <w:softHyphen/>
        <w:t>ем лишь конъюнктурных факторов. Означает ли это, что в отно</w:t>
      </w:r>
      <w:r w:rsidRPr="00C00C8B">
        <w:rPr>
          <w:sz w:val="24"/>
          <w:szCs w:val="24"/>
        </w:rPr>
        <w:softHyphen/>
        <w:t>шении такого рода товаров задача учета затрат вообще не стоит; если затраты надо учитывать, то каким образом?</w:t>
      </w:r>
    </w:p>
    <w:p w:rsidR="002561E6" w:rsidRPr="00C00C8B" w:rsidRDefault="002561E6" w:rsidP="00C00C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F99" w:rsidRPr="00C00C8B" w:rsidRDefault="00D77F99" w:rsidP="00C00C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Написать реферат на любую из предложенных тем, прислать на проверку на эл. почту.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eastAsia="TimesNewRoman" w:hAnsi="Times New Roman" w:cs="Times New Roman"/>
          <w:bCs/>
          <w:sz w:val="24"/>
          <w:szCs w:val="24"/>
        </w:rPr>
        <w:t>Роль ценовой стратегии фирмы в обеспечении ее конкурентоспособности.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eastAsia="TimesNewRoman" w:hAnsi="Times New Roman" w:cs="Times New Roman"/>
          <w:bCs/>
          <w:sz w:val="24"/>
          <w:szCs w:val="24"/>
        </w:rPr>
        <w:t>Внутренние и внешние факторы, влияющие на ценовую стратегию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eastAsia="TimesNewRoman" w:hAnsi="Times New Roman" w:cs="Times New Roman"/>
          <w:bCs/>
          <w:sz w:val="24"/>
          <w:szCs w:val="24"/>
        </w:rPr>
        <w:t>Затратные методы ценообразования, их характеристика.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eastAsia="TimesNewRoman" w:hAnsi="Times New Roman" w:cs="Times New Roman"/>
          <w:bCs/>
          <w:sz w:val="24"/>
          <w:szCs w:val="24"/>
        </w:rPr>
        <w:t>Рыночные методы ценообразования, их характеристика и особенности.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eastAsia="TimesNewRoman" w:hAnsi="Times New Roman" w:cs="Times New Roman"/>
          <w:bCs/>
          <w:sz w:val="24"/>
          <w:szCs w:val="24"/>
        </w:rPr>
        <w:t>Эконометрические методы ценообразования, их характеристика и особенности использования.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Политика премиальных и защитных цен в ценовой стратегии.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C8B">
        <w:rPr>
          <w:rFonts w:ascii="Times New Roman" w:hAnsi="Times New Roman" w:cs="Times New Roman"/>
          <w:bCs/>
          <w:sz w:val="24"/>
          <w:szCs w:val="24"/>
        </w:rPr>
        <w:t>Политика исчерпания и проникновения в ценовой стратегии.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hAnsi="Times New Roman" w:cs="Times New Roman"/>
          <w:bCs/>
          <w:sz w:val="24"/>
          <w:szCs w:val="24"/>
        </w:rPr>
        <w:t>Политика ценовой дифференциации и балансирования</w:t>
      </w:r>
      <w:r w:rsidRPr="00C00C8B">
        <w:rPr>
          <w:rFonts w:ascii="Times New Roman" w:eastAsia="TimesNewRoman" w:hAnsi="Times New Roman" w:cs="Times New Roman"/>
          <w:bCs/>
          <w:sz w:val="24"/>
          <w:szCs w:val="24"/>
        </w:rPr>
        <w:t xml:space="preserve"> в ценовой стратегии.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Цели и задачи государственного регулирования цен.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Прямое государственное регулирование цен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 xml:space="preserve"> Косвенное государственное регулирование цен.</w:t>
      </w:r>
    </w:p>
    <w:p w:rsidR="00D77F99" w:rsidRPr="00C00C8B" w:rsidRDefault="00D77F99" w:rsidP="00C00C8B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Отечественная и зарубежная практика государственного регулирования цен.</w:t>
      </w:r>
    </w:p>
    <w:p w:rsidR="00D77F99" w:rsidRPr="00C00C8B" w:rsidRDefault="00D77F99" w:rsidP="00C00C8B">
      <w:pPr>
        <w:pStyle w:val="5"/>
        <w:numPr>
          <w:ilvl w:val="0"/>
          <w:numId w:val="1"/>
        </w:numPr>
        <w:shd w:val="clear" w:color="auto" w:fill="auto"/>
        <w:tabs>
          <w:tab w:val="left" w:pos="359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Влияние налогов в системе ценообразования.</w:t>
      </w:r>
    </w:p>
    <w:p w:rsidR="00D77F99" w:rsidRPr="00C00C8B" w:rsidRDefault="00D77F99" w:rsidP="00C00C8B">
      <w:pPr>
        <w:pStyle w:val="5"/>
        <w:numPr>
          <w:ilvl w:val="0"/>
          <w:numId w:val="1"/>
        </w:numPr>
        <w:shd w:val="clear" w:color="auto" w:fill="auto"/>
        <w:tabs>
          <w:tab w:val="left" w:pos="359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Виды косвенных налогов.</w:t>
      </w:r>
    </w:p>
    <w:p w:rsidR="00D77F99" w:rsidRPr="00C00C8B" w:rsidRDefault="00D77F99" w:rsidP="00C00C8B">
      <w:pPr>
        <w:pStyle w:val="5"/>
        <w:numPr>
          <w:ilvl w:val="0"/>
          <w:numId w:val="1"/>
        </w:numPr>
        <w:shd w:val="clear" w:color="auto" w:fill="auto"/>
        <w:tabs>
          <w:tab w:val="left" w:pos="359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Акцизы и их виды.</w:t>
      </w:r>
    </w:p>
    <w:p w:rsidR="00D77F99" w:rsidRPr="00C00C8B" w:rsidRDefault="00D77F99" w:rsidP="00C00C8B">
      <w:pPr>
        <w:pStyle w:val="5"/>
        <w:shd w:val="clear" w:color="auto" w:fill="auto"/>
        <w:tabs>
          <w:tab w:val="left" w:pos="359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F99" w:rsidRPr="00C00C8B" w:rsidRDefault="00D77F99" w:rsidP="00C00C8B">
      <w:pPr>
        <w:pStyle w:val="5"/>
        <w:shd w:val="clear" w:color="auto" w:fill="auto"/>
        <w:tabs>
          <w:tab w:val="left" w:pos="359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D77F99" w:rsidRPr="00C00C8B" w:rsidRDefault="00D77F99" w:rsidP="00C00C8B">
      <w:pPr>
        <w:pStyle w:val="5"/>
        <w:shd w:val="clear" w:color="auto" w:fill="auto"/>
        <w:tabs>
          <w:tab w:val="left" w:pos="359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F99" w:rsidRPr="00C00C8B" w:rsidRDefault="00D77F99" w:rsidP="00C00C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8B">
        <w:rPr>
          <w:rFonts w:ascii="Times New Roman" w:hAnsi="Times New Roman" w:cs="Times New Roman"/>
          <w:sz w:val="24"/>
          <w:szCs w:val="24"/>
        </w:rPr>
        <w:t>Магомедов М.Д. Ценообразование [Электронный ресурс</w:t>
      </w:r>
      <w:proofErr w:type="gramStart"/>
      <w:r w:rsidRPr="00C00C8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C00C8B">
        <w:rPr>
          <w:rFonts w:ascii="Times New Roman" w:hAnsi="Times New Roman" w:cs="Times New Roman"/>
          <w:sz w:val="24"/>
          <w:szCs w:val="24"/>
        </w:rPr>
        <w:t xml:space="preserve"> учебник для бакалавров / М.Д. Магомедов, Е.Ю. Куломзина, И.И. Чайкина. — Электрон. текстовые данные. — </w:t>
      </w:r>
      <w:proofErr w:type="gramStart"/>
      <w:r w:rsidRPr="00C00C8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00C8B">
        <w:rPr>
          <w:rFonts w:ascii="Times New Roman" w:hAnsi="Times New Roman" w:cs="Times New Roman"/>
          <w:sz w:val="24"/>
          <w:szCs w:val="24"/>
        </w:rPr>
        <w:t xml:space="preserve"> Дашков и К, 2017. — 248 c. — 978-5-394-02663-8. — Режим доступа: </w:t>
      </w:r>
      <w:hyperlink r:id="rId5" w:history="1">
        <w:r w:rsidRPr="00C00C8B">
          <w:rPr>
            <w:rStyle w:val="a4"/>
            <w:rFonts w:ascii="Times New Roman" w:hAnsi="Times New Roman" w:cs="Times New Roman"/>
            <w:sz w:val="24"/>
            <w:szCs w:val="24"/>
          </w:rPr>
          <w:t>http://www.iprbookshop.ru/60630.html-</w:t>
        </w:r>
      </w:hyperlink>
      <w:r w:rsidRPr="00C00C8B">
        <w:rPr>
          <w:rFonts w:ascii="Times New Roman" w:hAnsi="Times New Roman" w:cs="Times New Roman"/>
          <w:sz w:val="24"/>
          <w:szCs w:val="24"/>
        </w:rPr>
        <w:t xml:space="preserve"> ЭБС «IPRbooks», по паролю</w:t>
      </w:r>
    </w:p>
    <w:p w:rsidR="00D77F99" w:rsidRPr="00C00C8B" w:rsidRDefault="00D77F99" w:rsidP="00C00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F99" w:rsidRPr="00C00C8B" w:rsidSect="0025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C48"/>
    <w:multiLevelType w:val="multilevel"/>
    <w:tmpl w:val="6D8CF5E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690D5B44"/>
    <w:multiLevelType w:val="multilevel"/>
    <w:tmpl w:val="1B4229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F99"/>
    <w:rsid w:val="002561E6"/>
    <w:rsid w:val="00C00C8B"/>
    <w:rsid w:val="00D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7B75"/>
  <w15:docId w15:val="{70360D4D-00B4-41DB-9552-8E4EDC7F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77F99"/>
    <w:pPr>
      <w:shd w:val="clear" w:color="auto" w:fill="FFFFFF"/>
      <w:spacing w:before="180" w:after="180" w:line="245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3">
    <w:name w:val="Основной текст_"/>
    <w:link w:val="5"/>
    <w:locked/>
    <w:rsid w:val="00D77F99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D77F99"/>
    <w:pPr>
      <w:widowControl w:val="0"/>
      <w:shd w:val="clear" w:color="auto" w:fill="FFFFFF"/>
      <w:spacing w:before="360" w:after="1860" w:line="274" w:lineRule="exact"/>
      <w:ind w:hanging="360"/>
      <w:jc w:val="center"/>
    </w:pPr>
    <w:rPr>
      <w:spacing w:val="3"/>
      <w:sz w:val="21"/>
      <w:szCs w:val="21"/>
      <w:shd w:val="clear" w:color="auto" w:fill="FFFFFF"/>
    </w:rPr>
  </w:style>
  <w:style w:type="character" w:styleId="a4">
    <w:name w:val="Hyperlink"/>
    <w:rsid w:val="00D77F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7F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0630.htm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Анатолий Кирсанов</cp:lastModifiedBy>
  <cp:revision>3</cp:revision>
  <dcterms:created xsi:type="dcterms:W3CDTF">2020-04-16T08:35:00Z</dcterms:created>
  <dcterms:modified xsi:type="dcterms:W3CDTF">2020-04-16T14:33:00Z</dcterms:modified>
</cp:coreProperties>
</file>