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521126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26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курс 2</w:t>
      </w:r>
      <w:r w:rsidR="00521126">
        <w:rPr>
          <w:rFonts w:ascii="Times New Roman" w:hAnsi="Times New Roman" w:cs="Times New Roman"/>
          <w:b/>
          <w:sz w:val="24"/>
          <w:szCs w:val="24"/>
        </w:rPr>
        <w:t>,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AF7141">
        <w:rPr>
          <w:rFonts w:ascii="Times New Roman" w:hAnsi="Times New Roman" w:cs="Times New Roman"/>
          <w:b/>
          <w:sz w:val="24"/>
          <w:szCs w:val="24"/>
        </w:rPr>
        <w:t>Финансовый менеджмент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45"/>
        <w:gridCol w:w="1394"/>
        <w:gridCol w:w="983"/>
        <w:gridCol w:w="2398"/>
        <w:gridCol w:w="4102"/>
      </w:tblGrid>
      <w:tr w:rsidR="007E0E66" w:rsidRPr="00C70E8A" w:rsidTr="0088551A">
        <w:trPr>
          <w:trHeight w:val="502"/>
        </w:trPr>
        <w:tc>
          <w:tcPr>
            <w:tcW w:w="23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5553EF" w:rsidRPr="00C70E8A" w:rsidTr="0088551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2730AD" w:rsidRDefault="002730AD" w:rsidP="007E737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</w:rPr>
              <w:t>Сущность, содержание и формы проявления финансового менеджмента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5553EF" w:rsidRPr="00C70E8A" w:rsidRDefault="005553EF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553EF" w:rsidRPr="00C70E8A" w:rsidTr="0088551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461260" w:rsidRPr="0062447A" w:rsidRDefault="00461260" w:rsidP="007E7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27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лекции.</w:t>
            </w:r>
          </w:p>
          <w:p w:rsidR="00CB45AD" w:rsidRPr="00CB45AD" w:rsidRDefault="005553EF" w:rsidP="0027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 w:rsid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552F" w:rsidRPr="00C70E8A" w:rsidTr="000C6B76">
        <w:trPr>
          <w:trHeight w:val="524"/>
        </w:trPr>
        <w:tc>
          <w:tcPr>
            <w:tcW w:w="5000" w:type="pct"/>
            <w:gridSpan w:val="5"/>
          </w:tcPr>
          <w:p w:rsidR="002730AD" w:rsidRDefault="002730AD" w:rsidP="0027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93929943"/>
            <w:r w:rsidRPr="002730AD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</w:p>
          <w:p w:rsidR="002730AD" w:rsidRPr="002730AD" w:rsidRDefault="002730AD" w:rsidP="0027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0AD" w:rsidRPr="002730AD" w:rsidRDefault="002730AD" w:rsidP="00273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sz w:val="24"/>
                <w:szCs w:val="24"/>
              </w:rPr>
              <w:t>1. Сущность финансового менеджмента.</w:t>
            </w:r>
            <w:bookmarkEnd w:id="0"/>
          </w:p>
          <w:p w:rsidR="002730AD" w:rsidRPr="002730AD" w:rsidRDefault="002730AD" w:rsidP="002730AD">
            <w:pPr>
              <w:pStyle w:val="a8"/>
              <w:spacing w:line="240" w:lineRule="auto"/>
              <w:rPr>
                <w:szCs w:val="24"/>
              </w:rPr>
            </w:pPr>
            <w:r w:rsidRPr="002730AD">
              <w:rPr>
                <w:szCs w:val="24"/>
              </w:rPr>
              <w:t>Финансовый менеджмент представляет собой важную часть менеджмента, или форму управления процессами финансирования предпринимательской деятельности.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менеджмент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специфическая система управления денежными потоками, движением финансовых ресурсов и соответствующей организацией финансовых отношений.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 как наука управления финансами направлена на достижение стратегических и тактических целей хозяйствующего субъекта.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 надо рассматривать как интегральное явление, имеющее разные формы проявления:</w:t>
            </w:r>
          </w:p>
          <w:p w:rsidR="002730AD" w:rsidRPr="002730AD" w:rsidRDefault="002730AD" w:rsidP="002730A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функциональной точки зрения это - система экономического управления и часть финансового механизма.</w:t>
            </w:r>
          </w:p>
          <w:p w:rsidR="002730AD" w:rsidRPr="002730AD" w:rsidRDefault="002730AD" w:rsidP="002730A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институционной</w:t>
            </w:r>
            <w:proofErr w:type="spell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 зрения это - орган управления.</w:t>
            </w:r>
          </w:p>
          <w:p w:rsidR="002730AD" w:rsidRPr="002730AD" w:rsidRDefault="002730AD" w:rsidP="002730AD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организационно-правовой точки зрения это - вид предпринимательской деятельности.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2. Финансовый менеджмент как система управления</w:t>
            </w:r>
          </w:p>
          <w:p w:rsidR="002730AD" w:rsidRPr="002730AD" w:rsidRDefault="002730AD" w:rsidP="002730A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представляет собой процесс выработки цели управления финансами и осуществление воздействия на них с помощью методов и рычагов финансового механизма.</w:t>
            </w:r>
          </w:p>
          <w:p w:rsidR="002730AD" w:rsidRPr="002730AD" w:rsidRDefault="002730AD" w:rsidP="002730A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как система управления состоит из двух подсистем:</w:t>
            </w:r>
          </w:p>
          <w:p w:rsidR="002730AD" w:rsidRPr="002730AD" w:rsidRDefault="002730AD" w:rsidP="002730AD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управляемой подсистемы, или объекта управления,</w:t>
            </w:r>
          </w:p>
          <w:p w:rsidR="002730AD" w:rsidRPr="002730AD" w:rsidRDefault="002730AD" w:rsidP="002730AD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управляющей подсистемы, или субъекта управления.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Схематично это можно представить следующим образом: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object w:dxaOrig="9185" w:dyaOrig="6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15pt;height:216.65pt" o:ole="">
                  <v:imagedata r:id="rId5" o:title=""/>
                </v:shape>
                <o:OLEObject Type="Embed" ProgID="Word.Picture.8" ShapeID="_x0000_i1025" DrawAspect="Content" ObjectID="_1650455900" r:id="rId6"/>
              </w:objec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Рис. 1. Общая схема финансового менеджмента</w:t>
            </w:r>
            <w:r w:rsidRPr="00273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730AD" w:rsidRPr="002730AD" w:rsidRDefault="002730AD" w:rsidP="002730AD">
            <w:pPr>
              <w:pStyle w:val="a8"/>
              <w:spacing w:line="240" w:lineRule="auto"/>
              <w:rPr>
                <w:szCs w:val="24"/>
              </w:rPr>
            </w:pPr>
            <w:r w:rsidRPr="002730AD">
              <w:rPr>
                <w:bCs/>
                <w:szCs w:val="24"/>
              </w:rPr>
              <w:t>Объектом управления</w:t>
            </w:r>
            <w:r w:rsidRPr="002730AD">
              <w:rPr>
                <w:szCs w:val="24"/>
              </w:rPr>
              <w:t xml:space="preserve"> является совокупность условий осуществления денежного оборота и движения денежных потоков, кругооборота стоимости, движения финансовых ресурсов и финансовых отношений, возникающих во внутренней и внешней среде предприятия. Поэтому в объект управления включаются следующие элементы: </w:t>
            </w:r>
          </w:p>
          <w:p w:rsidR="002730AD" w:rsidRPr="002730AD" w:rsidRDefault="002730AD" w:rsidP="002730AD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4"/>
              </w:rPr>
            </w:pPr>
            <w:r w:rsidRPr="002730AD">
              <w:rPr>
                <w:szCs w:val="24"/>
              </w:rPr>
              <w:t>Денежный поток;</w:t>
            </w:r>
          </w:p>
          <w:p w:rsidR="002730AD" w:rsidRPr="002730AD" w:rsidRDefault="002730AD" w:rsidP="002730AD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4"/>
              </w:rPr>
            </w:pPr>
            <w:r w:rsidRPr="002730AD">
              <w:rPr>
                <w:szCs w:val="24"/>
              </w:rPr>
              <w:t>Финансовые ресурсы;</w:t>
            </w:r>
          </w:p>
          <w:p w:rsidR="002730AD" w:rsidRPr="002730AD" w:rsidRDefault="002730AD" w:rsidP="002730AD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Cs w:val="24"/>
              </w:rPr>
            </w:pPr>
            <w:r w:rsidRPr="002730AD">
              <w:rPr>
                <w:szCs w:val="24"/>
              </w:rPr>
              <w:t>Кругооборот капитала;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управления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специальная группа людей (финансовая дирекция как аппарат управления, финансовый менеджер как управляющий), которая посредством различных форм управленческого воздействия осуществляет целенаправленное функционирование объекта.</w:t>
            </w:r>
          </w:p>
          <w:p w:rsidR="002730AD" w:rsidRPr="002730AD" w:rsidRDefault="002730AD" w:rsidP="002730AD">
            <w:pPr>
              <w:pStyle w:val="a8"/>
              <w:spacing w:line="240" w:lineRule="auto"/>
              <w:rPr>
                <w:b/>
                <w:szCs w:val="24"/>
              </w:rPr>
            </w:pPr>
            <w:r w:rsidRPr="002730AD">
              <w:rPr>
                <w:b/>
                <w:szCs w:val="24"/>
              </w:rPr>
              <w:t>Рассматривая финансовый менеджмент как систему управления необходимо отметить: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Во-первых, любой объект управления, любой процесс представляют собой систему. Под системой понимается совокупность взаимодействующих элементов, составляющих целостное образование.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Во-вторых, воздействие субъекта на объект управления, т.е. сам процесс управления, может осуществляться только при условии циркуляции определенной информации между управляющей и управляемой подсистемами. Процесс управления независимо от его конкретного содержания всегда предполагает получение, передачу, переработку и использование информации.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В-третьих, финансовая система является сложной, динамичной и открытой системой.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3. Функции финансового менеджмента.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Различают два основных типа функций финансового менеджмента: </w:t>
            </w:r>
          </w:p>
          <w:p w:rsidR="002730AD" w:rsidRPr="002730AD" w:rsidRDefault="002730AD" w:rsidP="002730AD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объекта управления </w:t>
            </w:r>
          </w:p>
          <w:p w:rsidR="002730AD" w:rsidRPr="002730AD" w:rsidRDefault="002730AD" w:rsidP="002730AD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субъекта управления.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функциям </w:t>
            </w: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 управления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относятся:</w:t>
            </w:r>
          </w:p>
          <w:p w:rsidR="002730AD" w:rsidRPr="002730AD" w:rsidRDefault="002730AD" w:rsidP="002730AD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денежного оборота, </w:t>
            </w:r>
          </w:p>
          <w:p w:rsidR="002730AD" w:rsidRPr="002730AD" w:rsidRDefault="002730AD" w:rsidP="002730AD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 финансовыми средствами и инвестиционными инструментами (ценностями),</w:t>
            </w:r>
          </w:p>
          <w:p w:rsidR="002730AD" w:rsidRPr="002730AD" w:rsidRDefault="002730AD" w:rsidP="002730AD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финансовой работы и т. д.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субъекта управления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представляют собой сбор, систематизацию, передачу, хранение информации, выработку и принятие решений, преобразование его в команду.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ним можно отнести: 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планирование, 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прогнозирование, 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организация, 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регулирование,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координирование, 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стимулирование,</w:t>
            </w:r>
          </w:p>
          <w:p w:rsidR="002730AD" w:rsidRPr="002730AD" w:rsidRDefault="002730AD" w:rsidP="002730AD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планирование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охватывает весь комплекс </w:t>
            </w:r>
            <w:proofErr w:type="gram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 выработке плановых заданий, так и по воплощению их в жизнь. Финансовое планирование представляет собой также процесс разработки людьми конкретного плана финансовых мероприятий.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Прогнозирование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финансовом менеджменте - разработка на перспективу прогнозов финансового состояния объекта в целом и его различных частей. Эти прогнозы представляют собой предвидение соответствующих изменений. Особенностью прогнозирования является также альтернативность в построении финансовых показателей и параметров, определяющая вариантность развития финансового состояния объекта управления на основе наметившихся тенденций.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финансовом менеджменте сводится к объединению людей, совместно реализующих финансовую программу на базе каких-то правил и процедур. </w:t>
            </w:r>
            <w:proofErr w:type="gram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последним</w:t>
            </w:r>
            <w:proofErr w:type="gram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относятся создание органов управления, построение структуры аппарата управления, установление взаимосвязи между управленческими подразделениями, разработка норм, нормативов, методик и т. п.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Регулирование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финансовом менеджменте воздействие на объект управления, посредством которого достигается состояние устойчивости финансовой системы в случае возникновения отклонения от заданных параметров.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Координация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финансовом менеджменте - согласованность работ всех звеньев системы управления, аппарата управления и специалистов. Координация обеспечивает единство отношений объекта управления, субъекта управления, аппарата управления и отдельного работника.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Стимулирование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финансовом менеджменте выражается в побуждении работников финансовой службы и заинтересованности в результатах своего труда.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финансовом менеджменте сводится к проверке организации финансовой работы, выполнения финансовых планов и т. п. Посредством контроля собирается информация об использовании финансовых средств и о финансовом состоянии объекта, вскрываются дополнительные резервы и возможности, вносятся изменения в финансовые программы, в организацию финансового менеджмента. Контроль предполагает анализ финансовых результатов. Анализ - часть процесса планирования финансов. Следовательно, финансовый контроль является оборотной стороной финансового планирования и должен рассматриваться как его составная часть - </w:t>
            </w:r>
            <w:proofErr w:type="gram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финансового плана, за исполнением принятых решений.</w:t>
            </w: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сущность финансового менеджмента?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формы проявления финансового менеджмента?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такое субъект и объект управления?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функции субъекта и объекта управления?</w:t>
            </w:r>
          </w:p>
          <w:p w:rsidR="00AF7141" w:rsidRPr="00C70E8A" w:rsidRDefault="00AF7141" w:rsidP="00A6552F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AD" w:rsidRPr="00C70E8A" w:rsidTr="002730AD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730AD" w:rsidRPr="00521126" w:rsidRDefault="002730AD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12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- управленческий комплекс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2730AD" w:rsidRPr="00C70E8A" w:rsidRDefault="002730AD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730AD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2730AD" w:rsidRDefault="002730AD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</w:t>
            </w:r>
          </w:p>
        </w:tc>
      </w:tr>
      <w:tr w:rsidR="002730AD" w:rsidRPr="00C70E8A" w:rsidTr="00B21D0A">
        <w:trPr>
          <w:trHeight w:val="524"/>
        </w:trPr>
        <w:tc>
          <w:tcPr>
            <w:tcW w:w="5000" w:type="pct"/>
            <w:gridSpan w:val="5"/>
          </w:tcPr>
          <w:p w:rsidR="002730AD" w:rsidRPr="002730AD" w:rsidRDefault="002730AD" w:rsidP="002730AD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2. 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1. Составляющие финансового менеджмента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практическом использовании финансовый менеджмент связан с управлением разными финансовыми активами, каждый из которых требует использования соответствующих приемов управления и учета специфики соответствующего звена финансового рынка. Поэтому финансовый менеджмент можно рассматривать как сложный управленческий комплекс, который включает в себя: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риск-менеджмент;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менеджмент кредитных операций;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менеджмент операций с ценными бумагами;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менеджмент валютных операций;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менеджмент операций с драгоценными металлами и драгоценными камнями;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менеджмент операций с недвижимостью;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менеджмент финансовых инноваций. </w:t>
            </w:r>
          </w:p>
          <w:p w:rsidR="002730AD" w:rsidRPr="002730AD" w:rsidRDefault="002730AD" w:rsidP="002730A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осуществляется на разных уровнях управления.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менеджмент делится </w:t>
            </w:r>
            <w:proofErr w:type="gram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30AD" w:rsidRPr="002730AD" w:rsidRDefault="002730AD" w:rsidP="002730AD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менеджмент;</w:t>
            </w:r>
          </w:p>
          <w:p w:rsidR="002730AD" w:rsidRPr="002730AD" w:rsidRDefault="002730AD" w:rsidP="002730AD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тактический менеджмент.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2. Базовые концепции финансового менеджмента.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базируется на следующих взаимосвязанных основных концепциях: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Концепция денежного потока предполагает: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идентификацию денежного потока, его продолжительность и вид (краткосрочный, долгосрочный; с процентами или без);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оценку факторов, определяющих величину элементов денежного потока;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выбор коэффициента дисконтирования, позволяющего сопоставить элементы потока, генерируемые в различные моменты времени;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оценку риска, связанного с данным потоком, и способы его учета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Концепция временной ценности денежных ресурсов.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Временная ценность – объективно существующая характеристика денежных ресурсов. Она определяется тремя основными причинами:</w:t>
            </w:r>
          </w:p>
          <w:p w:rsidR="002730AD" w:rsidRPr="002730AD" w:rsidRDefault="002730AD" w:rsidP="002730AD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Инфляцией</w:t>
            </w:r>
          </w:p>
          <w:p w:rsidR="002730AD" w:rsidRPr="002730AD" w:rsidRDefault="002730AD" w:rsidP="002730AD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Риском </w:t>
            </w:r>
            <w:proofErr w:type="spellStart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недополучения</w:t>
            </w:r>
            <w:proofErr w:type="spellEnd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, или неполучением ожидаемой суммы</w:t>
            </w:r>
          </w:p>
          <w:p w:rsidR="002730AD" w:rsidRPr="002730AD" w:rsidRDefault="002730AD" w:rsidP="002730AD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Оборачиваемостью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Концепция компромисса между риском и доходностью.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Смысл концепции: получение любого дохода в бизнесе практически всегда сопряжено с риском, и зависимость между ними прямо пропорциональная. В то же время возможны ситуации, когда максимизация дохода должна быть сопряжена с минимизацией риска.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Концепция цены капитала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того или иного источника финансирования обходится для фирмы неодинаково, следовательно, цена капитала показывает минимальный уровень дохода, необходимый для покрытия затрат по поддержанию каждого источника и позволяющий не оказаться в убытке. 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цены капитала имеет ключевое значение в анализе инвестиционных проектов и выборе альтернативных вариантов финансирования предприятия. 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Концепция эффективности рынка капитала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– операции на финансовом рынке (с ценными бумагами) и их объем зависит от того, </w:t>
            </w:r>
            <w:proofErr w:type="gramStart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 текущие цены соответствуют внутренним стоимостям ценных бумаг. Рыночная цена зависит от многих факторов, и в том числе от информации. Информация рассматривается как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основополагающий фактор, и насколько быстро информация отражается на ценах, настолько меняется уровень эффективности рынка.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Термин «эффективность» в данном случае рассматривается не в экономическом, а в информационном плане, т.е. степень эффективности рынка характеризуется уровнем его информационной насыщенности и доступности информации участникам рынка. 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информационной эффективности рынка базируется на выполнении следующих условий: 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рынку свойственна множественность покупателей и продавцов;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информация доступна всем субъектам рынка одновременно, и ее получение не связано с затратами;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отсутствуют транзакционные затраты, налоги и другие факторы, препятствующие совершению сделок;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сделки, совершаемые отдельным физическим или юридическим лицом, не могут повлиять на общий уровень цен на рынке;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все субъекты рынка действуют рационально, стремясь максимизировать ожидаемую выгоду;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сверхдоходы от сделки с ценными бумагами невозможны как равновероятностное прогнозируемое событие для всех участников рынка.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Концепция </w:t>
            </w:r>
            <w:proofErr w:type="spellStart"/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ассиметричности</w:t>
            </w:r>
            <w:proofErr w:type="spellEnd"/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информации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– напрямую связана с пятой концепцией. Ее смысл заключается в следующем - отдельные категории лиц могут владеть информацией, не доступной другим участникам рынка. Использование этой информации может дать положительный и отрицательный эффект.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Концепция агентских отношений -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 введена в финансовый менеджмент в связи с усложнением организационно – правовых форм бизнеса. Суть ее заключается в том, что в сложных организационно-правовых формах присутствует разрыв между функцией владения и функцией управления, то есть владельцы компаний удалены от управления, которым занимаются менеджеры. Для того</w:t>
            </w:r>
            <w:proofErr w:type="gramStart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 чтобы нивелировать противоречия между менеджерами и владельцами, ограничить возможность нежелательных действий менеджеров, владельцы вынуждены нести агентские издержки (участие менеджера в прибылях либо согласие с использованием прибыли).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Концепция альтернативных затрат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- любое вложение всегда имеет альтернативу. 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3. Финансовый менеджмент как орган управления.</w:t>
            </w:r>
          </w:p>
          <w:p w:rsidR="002730AD" w:rsidRPr="002730AD" w:rsidRDefault="002730AD" w:rsidP="002730A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Субъект управления в финансовом менеджменте представляет собой аппарат управления, т.е. часть руководства хозяйствующим субъектом. На крупных предприятиях и в акционерных обществах таким аппаратом управления может быть финансовая дирекция во главе с финансовым директором или главным финансовым менеджером, Финансовая дирекция состоит из различных подразделений, состав которых определяется высшим органом управления хозяйствующего субъекта.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этим подразделениям могут относиться: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отдел, 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планово-экономический отдел, 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бухгалтерия, 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(бюро, сектор) экономического анализа и т. д.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и каждое ее подразделение функционируют на основе Положения о финансовой дирекции или подразделении. Положение включает в себя общие моменты организации дирекции, ее задачи, структуру, функции, взаимоотношения с другими подразделениями (дирекциями) и службами хозяйствующего субъекта, права и ответственность дирекции.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финансовой дирекции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следующие: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цели финансового развития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финансовой стратегии и финансовой программы развития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хозяйствующего субъекта и его подразделений;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инвестиционной политики;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кредитной политики;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сметы расходов финансовых ресурсов для всех подразделений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денежных потоков, финансовых планов хозяйствующего субъекта и его подразделений;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бизнес-плана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финансовой деятельности (использование денежных средств, получение прибыли и т. п.) хозяйствующего субъекта и его подразделений;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денежных расчетов с поставщиками, покупателями и т. д.;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страхования от коммерческих рисков, залоговых, трастовых, лизинговых и других финансовых операций;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бухгалтерского и статистического учета в области финансов, составление бухгалтерского баланса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деятельности хозяйствующего субъекта и его подразделений.</w:t>
            </w:r>
          </w:p>
          <w:p w:rsidR="002730AD" w:rsidRDefault="002730AD" w:rsidP="00B21D0A">
            <w:pPr>
              <w:pStyle w:val="a5"/>
              <w:autoSpaceDE w:val="0"/>
              <w:autoSpaceDN w:val="0"/>
              <w:adjustRightInd w:val="0"/>
              <w:ind w:left="709"/>
            </w:pPr>
          </w:p>
          <w:p w:rsidR="002730AD" w:rsidRPr="002730AD" w:rsidRDefault="002730AD" w:rsidP="002730AD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</w:rPr>
              <w:t>Контрольные вопросы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  <w:color w:val="000000"/>
              </w:rPr>
              <w:t>1. Какова роль финансового менеджера в хозяйствующем субъекте?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  <w:color w:val="000000"/>
              </w:rPr>
              <w:t>2. В чем сущность и содержание стратегического финансового менеджмента?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  <w:color w:val="000000"/>
              </w:rPr>
              <w:t>3. В чем сущность и содержание оперативно-тактического менеджмента?</w:t>
            </w:r>
          </w:p>
          <w:p w:rsidR="002730AD" w:rsidRPr="00C70E8A" w:rsidRDefault="002730AD" w:rsidP="00B21D0A">
            <w:pPr>
              <w:pStyle w:val="a5"/>
              <w:autoSpaceDE w:val="0"/>
              <w:autoSpaceDN w:val="0"/>
              <w:adjustRightInd w:val="0"/>
              <w:ind w:left="709"/>
            </w:pP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5F"/>
    <w:multiLevelType w:val="hybridMultilevel"/>
    <w:tmpl w:val="CBC03A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15"/>
    <w:multiLevelType w:val="hybridMultilevel"/>
    <w:tmpl w:val="FF723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096"/>
    <w:multiLevelType w:val="hybridMultilevel"/>
    <w:tmpl w:val="53D47E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80867"/>
    <w:multiLevelType w:val="hybridMultilevel"/>
    <w:tmpl w:val="2DBAC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94C"/>
    <w:multiLevelType w:val="hybridMultilevel"/>
    <w:tmpl w:val="B0AA0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5AD9"/>
    <w:multiLevelType w:val="hybridMultilevel"/>
    <w:tmpl w:val="2572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14E2C"/>
    <w:multiLevelType w:val="hybridMultilevel"/>
    <w:tmpl w:val="D1EA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32002"/>
    <w:multiLevelType w:val="hybridMultilevel"/>
    <w:tmpl w:val="46F80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755F9"/>
    <w:multiLevelType w:val="hybridMultilevel"/>
    <w:tmpl w:val="D26E3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D74B65"/>
    <w:multiLevelType w:val="hybridMultilevel"/>
    <w:tmpl w:val="3D9AB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4C5E"/>
    <w:multiLevelType w:val="hybridMultilevel"/>
    <w:tmpl w:val="06B6B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40551"/>
    <w:multiLevelType w:val="hybridMultilevel"/>
    <w:tmpl w:val="8D5A16AE"/>
    <w:lvl w:ilvl="0" w:tplc="3B0A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6"/>
  </w:num>
  <w:num w:numId="5">
    <w:abstractNumId w:val="41"/>
  </w:num>
  <w:num w:numId="6">
    <w:abstractNumId w:val="35"/>
  </w:num>
  <w:num w:numId="7">
    <w:abstractNumId w:val="44"/>
  </w:num>
  <w:num w:numId="8">
    <w:abstractNumId w:val="10"/>
  </w:num>
  <w:num w:numId="9">
    <w:abstractNumId w:val="37"/>
  </w:num>
  <w:num w:numId="10">
    <w:abstractNumId w:val="3"/>
  </w:num>
  <w:num w:numId="11">
    <w:abstractNumId w:val="16"/>
  </w:num>
  <w:num w:numId="12">
    <w:abstractNumId w:val="31"/>
  </w:num>
  <w:num w:numId="13">
    <w:abstractNumId w:val="9"/>
  </w:num>
  <w:num w:numId="14">
    <w:abstractNumId w:val="20"/>
  </w:num>
  <w:num w:numId="15">
    <w:abstractNumId w:val="40"/>
  </w:num>
  <w:num w:numId="16">
    <w:abstractNumId w:val="19"/>
  </w:num>
  <w:num w:numId="17">
    <w:abstractNumId w:val="3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</w:num>
  <w:num w:numId="22">
    <w:abstractNumId w:val="23"/>
  </w:num>
  <w:num w:numId="23">
    <w:abstractNumId w:val="48"/>
  </w:num>
  <w:num w:numId="24">
    <w:abstractNumId w:val="13"/>
  </w:num>
  <w:num w:numId="25">
    <w:abstractNumId w:val="8"/>
  </w:num>
  <w:num w:numId="26">
    <w:abstractNumId w:val="28"/>
  </w:num>
  <w:num w:numId="27">
    <w:abstractNumId w:val="47"/>
  </w:num>
  <w:num w:numId="28">
    <w:abstractNumId w:val="34"/>
  </w:num>
  <w:num w:numId="29">
    <w:abstractNumId w:val="32"/>
  </w:num>
  <w:num w:numId="30">
    <w:abstractNumId w:val="1"/>
  </w:num>
  <w:num w:numId="31">
    <w:abstractNumId w:val="21"/>
  </w:num>
  <w:num w:numId="32">
    <w:abstractNumId w:val="29"/>
  </w:num>
  <w:num w:numId="33">
    <w:abstractNumId w:val="17"/>
  </w:num>
  <w:num w:numId="34">
    <w:abstractNumId w:val="22"/>
  </w:num>
  <w:num w:numId="35">
    <w:abstractNumId w:val="11"/>
  </w:num>
  <w:num w:numId="36">
    <w:abstractNumId w:val="27"/>
  </w:num>
  <w:num w:numId="37">
    <w:abstractNumId w:val="24"/>
  </w:num>
  <w:num w:numId="38">
    <w:abstractNumId w:val="4"/>
  </w:num>
  <w:num w:numId="39">
    <w:abstractNumId w:val="12"/>
  </w:num>
  <w:num w:numId="40">
    <w:abstractNumId w:val="46"/>
  </w:num>
  <w:num w:numId="41">
    <w:abstractNumId w:val="33"/>
  </w:num>
  <w:num w:numId="42">
    <w:abstractNumId w:val="45"/>
  </w:num>
  <w:num w:numId="43">
    <w:abstractNumId w:val="25"/>
  </w:num>
  <w:num w:numId="44">
    <w:abstractNumId w:val="15"/>
  </w:num>
  <w:num w:numId="45">
    <w:abstractNumId w:val="14"/>
  </w:num>
  <w:num w:numId="46">
    <w:abstractNumId w:val="38"/>
  </w:num>
  <w:num w:numId="47">
    <w:abstractNumId w:val="43"/>
  </w:num>
  <w:num w:numId="48">
    <w:abstractNumId w:val="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D58BF"/>
    <w:rsid w:val="002151CB"/>
    <w:rsid w:val="002454A0"/>
    <w:rsid w:val="00247CF8"/>
    <w:rsid w:val="00265D4A"/>
    <w:rsid w:val="002730AD"/>
    <w:rsid w:val="00304091"/>
    <w:rsid w:val="0035314C"/>
    <w:rsid w:val="003F4879"/>
    <w:rsid w:val="00401875"/>
    <w:rsid w:val="00416A6A"/>
    <w:rsid w:val="00461260"/>
    <w:rsid w:val="00521126"/>
    <w:rsid w:val="00552C00"/>
    <w:rsid w:val="005553EF"/>
    <w:rsid w:val="005823A0"/>
    <w:rsid w:val="005B5AD0"/>
    <w:rsid w:val="005D6B21"/>
    <w:rsid w:val="00603D51"/>
    <w:rsid w:val="00610DBF"/>
    <w:rsid w:val="0062447A"/>
    <w:rsid w:val="00642EF9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A4E8B"/>
    <w:rsid w:val="00AC0DF2"/>
    <w:rsid w:val="00AE4A0B"/>
    <w:rsid w:val="00AF7141"/>
    <w:rsid w:val="00B074A4"/>
    <w:rsid w:val="00BD4D82"/>
    <w:rsid w:val="00C3333B"/>
    <w:rsid w:val="00C70E8A"/>
    <w:rsid w:val="00C97EB1"/>
    <w:rsid w:val="00CB45AD"/>
    <w:rsid w:val="00CD23E7"/>
    <w:rsid w:val="00CD46BC"/>
    <w:rsid w:val="00D04637"/>
    <w:rsid w:val="00D75ACA"/>
    <w:rsid w:val="00D91A48"/>
    <w:rsid w:val="00DF2CC5"/>
    <w:rsid w:val="00E01328"/>
    <w:rsid w:val="00E4181F"/>
    <w:rsid w:val="00EC0F5C"/>
    <w:rsid w:val="00EE13DD"/>
    <w:rsid w:val="00EE6653"/>
    <w:rsid w:val="00F22A6C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2020-05-08T10:17:00Z</dcterms:created>
  <dcterms:modified xsi:type="dcterms:W3CDTF">2020-05-08T12:12:00Z</dcterms:modified>
</cp:coreProperties>
</file>